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F7A" w:rsidRPr="00D10148" w:rsidRDefault="00FB1F7A" w:rsidP="00FB1F7A">
      <w:pPr>
        <w:jc w:val="both"/>
        <w:rPr>
          <w:rFonts w:ascii="Times New Roman" w:hAnsi="Times New Roman"/>
          <w:b/>
          <w:sz w:val="24"/>
        </w:rPr>
      </w:pPr>
      <w:r w:rsidRPr="00D10148">
        <w:rPr>
          <w:rFonts w:ascii="Times New Roman" w:hAnsi="Times New Roman"/>
          <w:b/>
          <w:noProof/>
          <w:kern w:val="2"/>
          <w:sz w:val="24"/>
        </w:rPr>
        <w:t>Тестовые задания</w:t>
      </w:r>
    </w:p>
    <w:p w:rsidR="00FB1F7A" w:rsidRPr="00D10148" w:rsidRDefault="00FB1F7A" w:rsidP="00FB1F7A">
      <w:pPr>
        <w:jc w:val="center"/>
        <w:rPr>
          <w:rFonts w:ascii="Times New Roman" w:hAnsi="Times New Roman"/>
          <w:b/>
          <w:sz w:val="24"/>
        </w:rPr>
      </w:pPr>
      <w:r w:rsidRPr="00D10148">
        <w:rPr>
          <w:rFonts w:ascii="Times New Roman" w:hAnsi="Times New Roman"/>
          <w:b/>
          <w:sz w:val="24"/>
        </w:rPr>
        <w:t xml:space="preserve">          </w:t>
      </w:r>
    </w:p>
    <w:p w:rsidR="00FB1F7A" w:rsidRPr="0003565E" w:rsidRDefault="0003565E" w:rsidP="00FB1F7A">
      <w:pPr>
        <w:jc w:val="both"/>
        <w:rPr>
          <w:rFonts w:ascii="Times New Roman" w:hAnsi="Times New Roman"/>
          <w:b/>
          <w:bCs/>
          <w:sz w:val="24"/>
        </w:rPr>
      </w:pPr>
      <w:r w:rsidRPr="0003565E">
        <w:rPr>
          <w:rFonts w:ascii="Times New Roman" w:hAnsi="Times New Roman"/>
          <w:b/>
          <w:sz w:val="24"/>
        </w:rPr>
        <w:t xml:space="preserve">1. </w:t>
      </w:r>
      <w:proofErr w:type="gramStart"/>
      <w:r w:rsidR="00FB1F7A" w:rsidRPr="0003565E">
        <w:rPr>
          <w:rFonts w:ascii="Times New Roman" w:hAnsi="Times New Roman"/>
          <w:b/>
          <w:bCs/>
          <w:sz w:val="24"/>
        </w:rPr>
        <w:t>Основная  цель</w:t>
      </w:r>
      <w:proofErr w:type="gramEnd"/>
      <w:r w:rsidR="00FB1F7A" w:rsidRPr="0003565E">
        <w:rPr>
          <w:rFonts w:ascii="Times New Roman" w:hAnsi="Times New Roman"/>
          <w:b/>
          <w:bCs/>
          <w:sz w:val="24"/>
        </w:rPr>
        <w:t xml:space="preserve"> и задача компании: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Миссия компании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целей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FB1F7A" w:rsidRPr="0003565E" w:rsidRDefault="0003565E" w:rsidP="00FB1F7A">
      <w:pPr>
        <w:jc w:val="both"/>
        <w:rPr>
          <w:rFonts w:ascii="Times New Roman" w:hAnsi="Times New Roman"/>
          <w:b/>
          <w:bCs/>
          <w:sz w:val="24"/>
        </w:rPr>
      </w:pPr>
      <w:r w:rsidRPr="0003565E">
        <w:rPr>
          <w:rFonts w:ascii="Times New Roman" w:hAnsi="Times New Roman"/>
          <w:b/>
          <w:sz w:val="24"/>
        </w:rPr>
        <w:t>2.</w:t>
      </w:r>
      <w:r w:rsidR="00FB1F7A" w:rsidRPr="0003565E">
        <w:rPr>
          <w:rFonts w:ascii="Times New Roman" w:hAnsi="Times New Roman"/>
          <w:b/>
          <w:bCs/>
          <w:sz w:val="24"/>
        </w:rPr>
        <w:t>Цели, позволяющие реализовать миссию компании</w:t>
      </w:r>
    </w:p>
    <w:p w:rsidR="00FB1F7A" w:rsidRPr="00D10148" w:rsidRDefault="00FB1F7A" w:rsidP="00FB1F7A">
      <w:pPr>
        <w:shd w:val="clear" w:color="auto" w:fill="FFFFFF"/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цели</w:t>
      </w:r>
    </w:p>
    <w:p w:rsidR="00FB1F7A" w:rsidRPr="00D10148" w:rsidRDefault="00FB1F7A" w:rsidP="00FB1F7A">
      <w:pPr>
        <w:shd w:val="clear" w:color="auto" w:fill="FFFFFF"/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Классификация целей </w:t>
      </w:r>
    </w:p>
    <w:p w:rsidR="00FB1F7A" w:rsidRPr="00D10148" w:rsidRDefault="00FB1F7A" w:rsidP="00FB1F7A">
      <w:pPr>
        <w:shd w:val="clear" w:color="auto" w:fill="FFFFFF"/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Финансовые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целей</w:t>
      </w:r>
    </w:p>
    <w:p w:rsidR="00FB1F7A" w:rsidRPr="0003565E" w:rsidRDefault="0003565E" w:rsidP="00FB1F7A">
      <w:pPr>
        <w:jc w:val="both"/>
        <w:rPr>
          <w:rFonts w:ascii="Times New Roman" w:hAnsi="Times New Roman"/>
          <w:b/>
          <w:bCs/>
          <w:sz w:val="24"/>
        </w:rPr>
      </w:pPr>
      <w:r w:rsidRPr="0003565E">
        <w:rPr>
          <w:rFonts w:ascii="Times New Roman" w:hAnsi="Times New Roman"/>
          <w:b/>
          <w:sz w:val="24"/>
        </w:rPr>
        <w:t xml:space="preserve">3. </w:t>
      </w:r>
      <w:r w:rsidR="00FB1F7A" w:rsidRPr="0003565E">
        <w:rPr>
          <w:rFonts w:ascii="Times New Roman" w:hAnsi="Times New Roman"/>
          <w:b/>
          <w:bCs/>
          <w:sz w:val="24"/>
        </w:rPr>
        <w:t xml:space="preserve">Перевод стратегических установок развития </w:t>
      </w:r>
      <w:proofErr w:type="gramStart"/>
      <w:r w:rsidR="00FB1F7A" w:rsidRPr="0003565E">
        <w:rPr>
          <w:rFonts w:ascii="Times New Roman" w:hAnsi="Times New Roman"/>
          <w:b/>
          <w:bCs/>
          <w:sz w:val="24"/>
        </w:rPr>
        <w:t>компании  в</w:t>
      </w:r>
      <w:proofErr w:type="gramEnd"/>
      <w:r w:rsidR="00FB1F7A" w:rsidRPr="0003565E">
        <w:rPr>
          <w:rFonts w:ascii="Times New Roman" w:hAnsi="Times New Roman"/>
          <w:b/>
          <w:bCs/>
          <w:sz w:val="24"/>
        </w:rPr>
        <w:t xml:space="preserve"> конкретные задачи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целей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Миссия компании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стратегии</w:t>
      </w:r>
    </w:p>
    <w:p w:rsidR="00FB1F7A" w:rsidRPr="0003565E" w:rsidRDefault="0003565E" w:rsidP="00FB1F7A">
      <w:pPr>
        <w:jc w:val="both"/>
        <w:rPr>
          <w:rFonts w:ascii="Times New Roman" w:hAnsi="Times New Roman"/>
          <w:b/>
          <w:bCs/>
          <w:sz w:val="24"/>
        </w:rPr>
      </w:pPr>
      <w:r w:rsidRPr="0003565E">
        <w:rPr>
          <w:rFonts w:ascii="Times New Roman" w:hAnsi="Times New Roman"/>
          <w:b/>
          <w:sz w:val="24"/>
        </w:rPr>
        <w:t>4.</w:t>
      </w:r>
      <w:r w:rsidR="00FB1F7A" w:rsidRPr="0003565E">
        <w:rPr>
          <w:rFonts w:ascii="Times New Roman" w:hAnsi="Times New Roman"/>
          <w:b/>
          <w:bCs/>
          <w:sz w:val="24"/>
        </w:rPr>
        <w:t xml:space="preserve">Обобщающая модель действий, необходимых для </w:t>
      </w:r>
      <w:proofErr w:type="gramStart"/>
      <w:r w:rsidR="00FB1F7A" w:rsidRPr="0003565E">
        <w:rPr>
          <w:rFonts w:ascii="Times New Roman" w:hAnsi="Times New Roman"/>
          <w:b/>
          <w:bCs/>
          <w:sz w:val="24"/>
        </w:rPr>
        <w:t>достижения  поставленных</w:t>
      </w:r>
      <w:proofErr w:type="gramEnd"/>
      <w:r w:rsidR="00FB1F7A" w:rsidRPr="0003565E">
        <w:rPr>
          <w:rFonts w:ascii="Times New Roman" w:hAnsi="Times New Roman"/>
          <w:b/>
          <w:bCs/>
          <w:sz w:val="24"/>
        </w:rPr>
        <w:t xml:space="preserve"> целей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Миссия компании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цели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5.</w:t>
      </w:r>
      <w:r w:rsidR="00FB1F7A" w:rsidRPr="001C3AA5">
        <w:rPr>
          <w:rFonts w:ascii="Times New Roman" w:hAnsi="Times New Roman"/>
          <w:b/>
          <w:bCs/>
          <w:sz w:val="24"/>
        </w:rPr>
        <w:t xml:space="preserve">Документ определяющий направление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развития  компании</w:t>
      </w:r>
      <w:proofErr w:type="gramEnd"/>
      <w:r w:rsidR="00FB1F7A" w:rsidRPr="001C3AA5">
        <w:rPr>
          <w:rFonts w:ascii="Times New Roman" w:hAnsi="Times New Roman"/>
          <w:b/>
          <w:bCs/>
          <w:sz w:val="24"/>
        </w:rPr>
        <w:t>, цели,  задачи и меры по выполнению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Стратегический план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Карта стратегической группы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Миссия компании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6.</w:t>
      </w:r>
      <w:r w:rsidR="00FB1F7A" w:rsidRPr="001C3AA5">
        <w:rPr>
          <w:rFonts w:ascii="Times New Roman" w:hAnsi="Times New Roman"/>
          <w:b/>
          <w:bCs/>
          <w:sz w:val="24"/>
        </w:rPr>
        <w:t>Управленческая деятельность по претворению выбранной стратегии, контролю за ее выполнением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Миссия компании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Стратегический план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Оценка результатов деятельности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7.</w:t>
      </w:r>
      <w:r w:rsidR="00FB1F7A" w:rsidRPr="001C3AA5">
        <w:rPr>
          <w:rFonts w:ascii="Times New Roman" w:hAnsi="Times New Roman"/>
          <w:b/>
          <w:bCs/>
          <w:sz w:val="24"/>
        </w:rPr>
        <w:t xml:space="preserve">Непрерывный процесс, позволяющий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отслеживать  изменение</w:t>
      </w:r>
      <w:proofErr w:type="gramEnd"/>
      <w:r w:rsidR="00FB1F7A" w:rsidRPr="001C3AA5">
        <w:rPr>
          <w:rFonts w:ascii="Times New Roman" w:hAnsi="Times New Roman"/>
          <w:b/>
          <w:bCs/>
          <w:sz w:val="24"/>
        </w:rPr>
        <w:t xml:space="preserve"> обстановки как внутри организации, так и вне ее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Стратегический менеджмент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Производственный менеджмент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Инновационный менеджмент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Финансовый менеджмент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Инвестиционный менеджмент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8. </w:t>
      </w:r>
      <w:r w:rsidR="00FB1F7A" w:rsidRPr="001C3AA5">
        <w:rPr>
          <w:rFonts w:ascii="Times New Roman" w:hAnsi="Times New Roman"/>
          <w:b/>
          <w:bCs/>
          <w:sz w:val="24"/>
        </w:rPr>
        <w:t>Первый признак классификации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Плановый горизонт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Характер цели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Финансовые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lastRenderedPageBreak/>
        <w:t>&lt;variant&gt;</w:t>
      </w:r>
      <w:r w:rsidRPr="00D10148">
        <w:rPr>
          <w:rFonts w:ascii="Times New Roman" w:hAnsi="Times New Roman"/>
          <w:bCs/>
          <w:sz w:val="24"/>
        </w:rPr>
        <w:t>Текущие цели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9.</w:t>
      </w:r>
      <w:r w:rsidR="00FB1F7A" w:rsidRPr="001C3AA5">
        <w:rPr>
          <w:rFonts w:ascii="Times New Roman" w:hAnsi="Times New Roman"/>
          <w:b/>
          <w:bCs/>
          <w:sz w:val="24"/>
        </w:rPr>
        <w:t>Второй признак классификации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Характер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Плановый горизонт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Краткосрочные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Среднесрочные цели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Долгосрочные цели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10.</w:t>
      </w:r>
      <w:r w:rsidR="00FB1F7A" w:rsidRPr="001C3AA5">
        <w:rPr>
          <w:rFonts w:ascii="Times New Roman" w:hAnsi="Times New Roman"/>
          <w:b/>
          <w:bCs/>
          <w:sz w:val="24"/>
        </w:rPr>
        <w:t xml:space="preserve">Какие цели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сформулированы  с</w:t>
      </w:r>
      <w:proofErr w:type="gramEnd"/>
      <w:r w:rsidR="00FB1F7A" w:rsidRPr="001C3AA5">
        <w:rPr>
          <w:rFonts w:ascii="Times New Roman" w:hAnsi="Times New Roman"/>
          <w:b/>
          <w:bCs/>
          <w:sz w:val="24"/>
        </w:rPr>
        <w:t xml:space="preserve"> помощью таких показателей, как сумма прибыли, отдача от инвестиций,  приток наличности и др.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Финансовые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Долгосрочные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Краткосрочные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Среднесрочные цели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11.</w:t>
      </w:r>
      <w:r w:rsidR="00FB1F7A" w:rsidRPr="001C3AA5">
        <w:rPr>
          <w:rFonts w:ascii="Times New Roman" w:hAnsi="Times New Roman"/>
          <w:b/>
          <w:bCs/>
          <w:sz w:val="24"/>
        </w:rPr>
        <w:t xml:space="preserve">Какие цели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связаны  с</w:t>
      </w:r>
      <w:proofErr w:type="gramEnd"/>
      <w:r w:rsidR="00FB1F7A" w:rsidRPr="001C3AA5">
        <w:rPr>
          <w:rFonts w:ascii="Times New Roman" w:hAnsi="Times New Roman"/>
          <w:b/>
          <w:bCs/>
          <w:sz w:val="24"/>
        </w:rPr>
        <w:t xml:space="preserve"> темпами роста, долей рынка,  качеством продукции, изменением репутации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Производственные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Финансовые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Административные цели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Долгосрочные цели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12.</w:t>
      </w:r>
      <w:r w:rsidR="00FB1F7A" w:rsidRPr="001C3AA5">
        <w:rPr>
          <w:rFonts w:ascii="Times New Roman" w:hAnsi="Times New Roman"/>
          <w:b/>
          <w:bCs/>
          <w:sz w:val="24"/>
        </w:rPr>
        <w:t xml:space="preserve">Что включает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определение  бизнеса</w:t>
      </w:r>
      <w:proofErr w:type="gramEnd"/>
      <w:r w:rsidR="00FB1F7A" w:rsidRPr="001C3AA5">
        <w:rPr>
          <w:rFonts w:ascii="Times New Roman" w:hAnsi="Times New Roman"/>
          <w:b/>
          <w:bCs/>
          <w:sz w:val="24"/>
        </w:rPr>
        <w:t xml:space="preserve"> компании, поиск ясной формулировки общей цели организации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миссии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целей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Стратегический план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13.</w:t>
      </w:r>
      <w:r w:rsidR="00FB1F7A" w:rsidRPr="001C3AA5">
        <w:rPr>
          <w:rFonts w:ascii="Times New Roman" w:hAnsi="Times New Roman"/>
          <w:b/>
          <w:bCs/>
          <w:sz w:val="24"/>
        </w:rPr>
        <w:t xml:space="preserve">Определение потребности,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группы  покупателей</w:t>
      </w:r>
      <w:proofErr w:type="gramEnd"/>
      <w:r w:rsidR="00FB1F7A" w:rsidRPr="001C3AA5">
        <w:rPr>
          <w:rFonts w:ascii="Times New Roman" w:hAnsi="Times New Roman"/>
          <w:b/>
          <w:bCs/>
          <w:sz w:val="24"/>
        </w:rPr>
        <w:t>, выполняющие функции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сферы деятельности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ситуации на рынке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миссии компании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стратегии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стратегических целей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14. </w:t>
      </w:r>
      <w:r w:rsidR="00FB1F7A" w:rsidRPr="001C3AA5">
        <w:rPr>
          <w:rFonts w:ascii="Times New Roman" w:hAnsi="Times New Roman"/>
          <w:b/>
          <w:bCs/>
          <w:sz w:val="24"/>
        </w:rPr>
        <w:t xml:space="preserve">Стратегия деятельности компании в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целом  по</w:t>
      </w:r>
      <w:proofErr w:type="gramEnd"/>
      <w:r w:rsidR="00FB1F7A" w:rsidRPr="001C3AA5">
        <w:rPr>
          <w:rFonts w:ascii="Times New Roman" w:hAnsi="Times New Roman"/>
          <w:b/>
          <w:bCs/>
          <w:sz w:val="24"/>
        </w:rPr>
        <w:t xml:space="preserve"> всем сферам ее деятельности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Корпоративная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Деловая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Функциональная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Операционная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Бизнес-стратегия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15. </w:t>
      </w:r>
      <w:r w:rsidR="00FB1F7A" w:rsidRPr="001C3AA5">
        <w:rPr>
          <w:rFonts w:ascii="Times New Roman" w:hAnsi="Times New Roman"/>
          <w:b/>
          <w:bCs/>
          <w:sz w:val="24"/>
        </w:rPr>
        <w:t xml:space="preserve">Стратегия по каждому направлению определенного вида деятельности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Функциональная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Корпоративная стратегия</w:t>
      </w:r>
    </w:p>
    <w:p w:rsidR="00FB1F7A" w:rsidRPr="00D10148" w:rsidRDefault="00FB1F7A" w:rsidP="00FB1F7A">
      <w:pPr>
        <w:shd w:val="clear" w:color="auto" w:fill="FFFFFF"/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Деловая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iCs/>
          <w:sz w:val="24"/>
        </w:rPr>
        <w:t xml:space="preserve">Операционная </w:t>
      </w:r>
      <w:r w:rsidRPr="00D10148">
        <w:rPr>
          <w:rFonts w:ascii="Times New Roman" w:hAnsi="Times New Roman"/>
          <w:bCs/>
          <w:sz w:val="24"/>
        </w:rPr>
        <w:t>стратегия.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Бизнес-стратегия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16. </w:t>
      </w:r>
      <w:r w:rsidR="00FB1F7A" w:rsidRPr="001C3AA5">
        <w:rPr>
          <w:rFonts w:ascii="Times New Roman" w:hAnsi="Times New Roman"/>
          <w:b/>
          <w:bCs/>
          <w:sz w:val="24"/>
        </w:rPr>
        <w:t>Стратегия структурных единиц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iCs/>
          <w:sz w:val="24"/>
        </w:rPr>
        <w:t xml:space="preserve">Операционная </w:t>
      </w:r>
      <w:r w:rsidRPr="00D10148">
        <w:rPr>
          <w:rFonts w:ascii="Times New Roman" w:hAnsi="Times New Roman"/>
          <w:bCs/>
          <w:sz w:val="24"/>
        </w:rPr>
        <w:t>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Бизнес-стратегия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Корпоративная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Деловая стратегия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Функциональная стратегия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lastRenderedPageBreak/>
        <w:t xml:space="preserve">17. </w:t>
      </w:r>
      <w:r w:rsidR="00FB1F7A" w:rsidRPr="001C3AA5">
        <w:rPr>
          <w:rFonts w:ascii="Times New Roman" w:hAnsi="Times New Roman"/>
          <w:b/>
          <w:bCs/>
          <w:sz w:val="24"/>
        </w:rPr>
        <w:t xml:space="preserve">Факторы, </w:t>
      </w:r>
      <w:proofErr w:type="gramStart"/>
      <w:r w:rsidR="00FB1F7A" w:rsidRPr="001C3AA5">
        <w:rPr>
          <w:rFonts w:ascii="Times New Roman" w:hAnsi="Times New Roman"/>
          <w:b/>
          <w:bCs/>
          <w:sz w:val="24"/>
        </w:rPr>
        <w:t>определяющие  стратегию</w:t>
      </w:r>
      <w:proofErr w:type="gramEnd"/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proofErr w:type="gramStart"/>
      <w:r w:rsidRPr="00D10148">
        <w:rPr>
          <w:rFonts w:ascii="Times New Roman" w:hAnsi="Times New Roman"/>
          <w:bCs/>
          <w:sz w:val="24"/>
        </w:rPr>
        <w:t>Совокупность  внешних</w:t>
      </w:r>
      <w:proofErr w:type="gramEnd"/>
      <w:r w:rsidRPr="00D10148">
        <w:rPr>
          <w:rFonts w:ascii="Times New Roman" w:hAnsi="Times New Roman"/>
          <w:bCs/>
          <w:sz w:val="24"/>
        </w:rPr>
        <w:t xml:space="preserve"> и внутренних переменных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Философия бизнеса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Сильные и слабые стороны комп</w:t>
      </w:r>
      <w:r w:rsidRPr="00D10148">
        <w:rPr>
          <w:rFonts w:ascii="Times New Roman" w:hAnsi="Times New Roman"/>
          <w:bCs/>
          <w:spacing w:val="-2"/>
          <w:sz w:val="24"/>
          <w:lang w:val="en-US"/>
        </w:rPr>
        <w:t>a</w:t>
      </w:r>
      <w:r w:rsidRPr="00D10148">
        <w:rPr>
          <w:rFonts w:ascii="Times New Roman" w:hAnsi="Times New Roman"/>
          <w:bCs/>
          <w:spacing w:val="-2"/>
          <w:sz w:val="24"/>
        </w:rPr>
        <w:t>нии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Социальные, </w:t>
      </w:r>
      <w:proofErr w:type="gramStart"/>
      <w:r w:rsidRPr="00D10148">
        <w:rPr>
          <w:rFonts w:ascii="Times New Roman" w:hAnsi="Times New Roman"/>
          <w:bCs/>
          <w:sz w:val="24"/>
        </w:rPr>
        <w:t>политические  и</w:t>
      </w:r>
      <w:proofErr w:type="gramEnd"/>
      <w:r w:rsidRPr="00D10148">
        <w:rPr>
          <w:rFonts w:ascii="Times New Roman" w:hAnsi="Times New Roman"/>
          <w:bCs/>
          <w:sz w:val="24"/>
        </w:rPr>
        <w:t xml:space="preserve"> другие факторы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Возможности компании и угрозы.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18. </w:t>
      </w:r>
      <w:r w:rsidR="00FB1F7A" w:rsidRPr="001C3AA5">
        <w:rPr>
          <w:rFonts w:ascii="Times New Roman" w:hAnsi="Times New Roman"/>
          <w:b/>
          <w:bCs/>
          <w:sz w:val="24"/>
        </w:rPr>
        <w:t>Внутренние факторы, определяющие стратегию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Сильные и слабые стороны компании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Возможности компании и угрозы.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Привлекательность отрасли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Социальные, </w:t>
      </w:r>
      <w:proofErr w:type="gramStart"/>
      <w:r w:rsidRPr="00D10148">
        <w:rPr>
          <w:rFonts w:ascii="Times New Roman" w:hAnsi="Times New Roman"/>
          <w:bCs/>
          <w:sz w:val="24"/>
        </w:rPr>
        <w:t>политические  и</w:t>
      </w:r>
      <w:proofErr w:type="gramEnd"/>
      <w:r w:rsidRPr="00D10148">
        <w:rPr>
          <w:rFonts w:ascii="Times New Roman" w:hAnsi="Times New Roman"/>
          <w:bCs/>
          <w:sz w:val="24"/>
        </w:rPr>
        <w:t xml:space="preserve"> другие факторы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Уровень конкуренции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19. </w:t>
      </w:r>
      <w:r w:rsidR="00FB1F7A" w:rsidRPr="001C3AA5">
        <w:rPr>
          <w:rFonts w:ascii="Times New Roman" w:hAnsi="Times New Roman"/>
          <w:b/>
          <w:bCs/>
          <w:sz w:val="24"/>
        </w:rPr>
        <w:t>Внешние факторы, определяющие стратегию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Возможности компании и угрозы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Сильные и слабые стороны компании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Философия бизнеса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Личные качества руководителя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Корпоративная культура</w:t>
      </w:r>
    </w:p>
    <w:p w:rsidR="00FB1F7A" w:rsidRPr="001C3AA5" w:rsidRDefault="001C3AA5" w:rsidP="00FB1F7A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20. </w:t>
      </w:r>
      <w:r w:rsidR="00FB1F7A" w:rsidRPr="001C3AA5">
        <w:rPr>
          <w:rFonts w:ascii="Times New Roman" w:hAnsi="Times New Roman"/>
          <w:b/>
          <w:bCs/>
          <w:sz w:val="24"/>
        </w:rPr>
        <w:t>Управляющий передает разработку стратегии другим работникам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Подход делегирования полномочий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Совместный подход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Главный стратегический подход</w:t>
      </w:r>
    </w:p>
    <w:p w:rsidR="00FB1F7A" w:rsidRPr="00D10148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Инициативный подход</w:t>
      </w:r>
    </w:p>
    <w:p w:rsidR="00FB1F7A" w:rsidRDefault="00FB1F7A" w:rsidP="00FB1F7A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Системный подход</w:t>
      </w:r>
    </w:p>
    <w:p w:rsidR="001C3AA5" w:rsidRDefault="001C3AA5" w:rsidP="00FB1F7A">
      <w:pPr>
        <w:jc w:val="both"/>
        <w:rPr>
          <w:rFonts w:ascii="Times New Roman" w:hAnsi="Times New Roman"/>
          <w:bCs/>
          <w:sz w:val="24"/>
        </w:rPr>
      </w:pPr>
    </w:p>
    <w:p w:rsidR="001C3AA5" w:rsidRDefault="001C3AA5" w:rsidP="00FB1F7A">
      <w:pPr>
        <w:jc w:val="both"/>
        <w:rPr>
          <w:rFonts w:ascii="Times New Roman" w:hAnsi="Times New Roman"/>
          <w:bCs/>
          <w:sz w:val="24"/>
        </w:rPr>
      </w:pPr>
      <w:bookmarkStart w:id="0" w:name="_GoBack"/>
      <w:bookmarkEnd w:id="0"/>
    </w:p>
    <w:sectPr w:rsidR="001C3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arSymbol">
    <w:charset w:val="02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G Mincho Light J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25AB4"/>
    <w:multiLevelType w:val="hybridMultilevel"/>
    <w:tmpl w:val="60A65B90"/>
    <w:lvl w:ilvl="0" w:tplc="1A6E591C">
      <w:start w:val="1"/>
      <w:numFmt w:val="bullet"/>
      <w:pStyle w:val="1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3F7"/>
    <w:rsid w:val="0003565E"/>
    <w:rsid w:val="00047EC9"/>
    <w:rsid w:val="001C3AA5"/>
    <w:rsid w:val="0028156D"/>
    <w:rsid w:val="00A443F7"/>
    <w:rsid w:val="00FB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32C675-EFF4-483B-B4BE-95A0DCE6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F7A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10">
    <w:name w:val="heading 1"/>
    <w:basedOn w:val="a"/>
    <w:next w:val="a"/>
    <w:link w:val="11"/>
    <w:qFormat/>
    <w:rsid w:val="00FB1F7A"/>
    <w:pPr>
      <w:keepNext/>
      <w:tabs>
        <w:tab w:val="num" w:pos="432"/>
      </w:tabs>
      <w:suppressAutoHyphens/>
      <w:spacing w:before="240" w:after="60"/>
      <w:ind w:left="432" w:hanging="432"/>
      <w:outlineLvl w:val="0"/>
    </w:pPr>
    <w:rPr>
      <w:rFonts w:cs="Arial"/>
      <w:b/>
      <w:bCs/>
      <w:kern w:val="1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FB1F7A"/>
    <w:pPr>
      <w:keepNext/>
      <w:ind w:firstLine="567"/>
      <w:jc w:val="center"/>
      <w:outlineLvl w:val="1"/>
    </w:pPr>
    <w:rPr>
      <w:rFonts w:ascii="Kz Times New Roman" w:hAnsi="Kz Times New Roman"/>
      <w:b/>
      <w:bCs/>
      <w:sz w:val="24"/>
      <w:lang w:val="kk-KZ"/>
    </w:rPr>
  </w:style>
  <w:style w:type="paragraph" w:styleId="3">
    <w:name w:val="heading 3"/>
    <w:basedOn w:val="a"/>
    <w:next w:val="a"/>
    <w:link w:val="30"/>
    <w:unhideWhenUsed/>
    <w:qFormat/>
    <w:rsid w:val="00FB1F7A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</w:rPr>
  </w:style>
  <w:style w:type="paragraph" w:styleId="4">
    <w:name w:val="heading 4"/>
    <w:basedOn w:val="a"/>
    <w:next w:val="a"/>
    <w:link w:val="40"/>
    <w:qFormat/>
    <w:rsid w:val="00FB1F7A"/>
    <w:pPr>
      <w:keepNext/>
      <w:jc w:val="center"/>
      <w:outlineLvl w:val="3"/>
    </w:pPr>
    <w:rPr>
      <w:rFonts w:ascii="Times New Roman" w:hAnsi="Times New Roman"/>
      <w:sz w:val="32"/>
      <w:szCs w:val="28"/>
    </w:rPr>
  </w:style>
  <w:style w:type="paragraph" w:styleId="5">
    <w:name w:val="heading 5"/>
    <w:basedOn w:val="a"/>
    <w:next w:val="a"/>
    <w:link w:val="50"/>
    <w:qFormat/>
    <w:rsid w:val="00FB1F7A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FB1F7A"/>
    <w:pPr>
      <w:keepNext/>
      <w:outlineLvl w:val="5"/>
    </w:pPr>
    <w:rPr>
      <w:rFonts w:ascii="Times New Roman" w:eastAsia="Batang" w:hAnsi="Times New Roman"/>
      <w:b/>
      <w:bCs/>
      <w:szCs w:val="20"/>
    </w:rPr>
  </w:style>
  <w:style w:type="paragraph" w:styleId="7">
    <w:name w:val="heading 7"/>
    <w:basedOn w:val="a"/>
    <w:next w:val="a"/>
    <w:link w:val="70"/>
    <w:qFormat/>
    <w:rsid w:val="00FB1F7A"/>
    <w:pPr>
      <w:suppressAutoHyphens/>
      <w:spacing w:before="240" w:after="60"/>
      <w:outlineLvl w:val="6"/>
    </w:pPr>
    <w:rPr>
      <w:rFonts w:ascii="Times New Roman" w:hAnsi="Times New Roman"/>
      <w:sz w:val="24"/>
      <w:lang w:eastAsia="ar-SA"/>
    </w:rPr>
  </w:style>
  <w:style w:type="paragraph" w:styleId="8">
    <w:name w:val="heading 8"/>
    <w:basedOn w:val="a"/>
    <w:next w:val="a"/>
    <w:link w:val="80"/>
    <w:qFormat/>
    <w:rsid w:val="00FB1F7A"/>
    <w:pPr>
      <w:suppressAutoHyphens/>
      <w:spacing w:before="240" w:after="60"/>
      <w:outlineLvl w:val="7"/>
    </w:pPr>
    <w:rPr>
      <w:rFonts w:ascii="Times New Roman" w:hAnsi="Times New Roman"/>
      <w:i/>
      <w:iCs/>
      <w:sz w:val="24"/>
      <w:lang w:eastAsia="ar-SA"/>
    </w:rPr>
  </w:style>
  <w:style w:type="paragraph" w:styleId="9">
    <w:name w:val="heading 9"/>
    <w:basedOn w:val="a"/>
    <w:next w:val="a"/>
    <w:link w:val="90"/>
    <w:qFormat/>
    <w:rsid w:val="00FB1F7A"/>
    <w:pPr>
      <w:tabs>
        <w:tab w:val="num" w:pos="1584"/>
      </w:tabs>
      <w:suppressAutoHyphens/>
      <w:spacing w:before="240" w:after="60"/>
      <w:ind w:left="1584" w:hanging="1584"/>
      <w:outlineLvl w:val="8"/>
    </w:pPr>
    <w:rPr>
      <w:rFonts w:cs="Arial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FB1F7A"/>
    <w:rPr>
      <w:rFonts w:ascii="Arial" w:eastAsia="Times New Roman" w:hAnsi="Arial" w:cs="Arial"/>
      <w:b/>
      <w:bCs/>
      <w:kern w:val="1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rsid w:val="00FB1F7A"/>
    <w:rPr>
      <w:rFonts w:ascii="Kz Times New Roman" w:eastAsia="Times New Roman" w:hAnsi="Kz Times New Roman" w:cs="Times New Roman"/>
      <w:b/>
      <w:bCs/>
      <w:sz w:val="24"/>
      <w:szCs w:val="24"/>
      <w:lang w:val="kk-KZ" w:eastAsia="ru-RU"/>
    </w:rPr>
  </w:style>
  <w:style w:type="character" w:customStyle="1" w:styleId="30">
    <w:name w:val="Заголовок 3 Знак"/>
    <w:basedOn w:val="a0"/>
    <w:link w:val="3"/>
    <w:rsid w:val="00FB1F7A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FB1F7A"/>
    <w:rPr>
      <w:rFonts w:ascii="Times New Roman" w:eastAsia="Times New Roman" w:hAnsi="Times New Roman" w:cs="Times New Roman"/>
      <w:sz w:val="32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FB1F7A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FB1F7A"/>
    <w:rPr>
      <w:rFonts w:ascii="Times New Roman" w:eastAsia="Batang" w:hAnsi="Times New Roman" w:cs="Times New Roman"/>
      <w:b/>
      <w:bCs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B1F7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80">
    <w:name w:val="Заголовок 8 Знак"/>
    <w:basedOn w:val="a0"/>
    <w:link w:val="8"/>
    <w:rsid w:val="00FB1F7A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0"/>
    <w:link w:val="9"/>
    <w:rsid w:val="00FB1F7A"/>
    <w:rPr>
      <w:rFonts w:ascii="Arial" w:eastAsia="Times New Roman" w:hAnsi="Arial" w:cs="Arial"/>
      <w:lang w:eastAsia="ar-SA"/>
    </w:rPr>
  </w:style>
  <w:style w:type="paragraph" w:styleId="a3">
    <w:name w:val="Body Text"/>
    <w:basedOn w:val="a"/>
    <w:link w:val="a4"/>
    <w:rsid w:val="00FB1F7A"/>
    <w:pPr>
      <w:spacing w:line="360" w:lineRule="auto"/>
      <w:jc w:val="both"/>
    </w:pPr>
    <w:rPr>
      <w:rFonts w:ascii="Times New Roman" w:hAnsi="Times New Roman"/>
      <w:sz w:val="24"/>
    </w:rPr>
  </w:style>
  <w:style w:type="character" w:customStyle="1" w:styleId="a4">
    <w:name w:val="Основной текст Знак"/>
    <w:basedOn w:val="a0"/>
    <w:link w:val="a3"/>
    <w:rsid w:val="00FB1F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FB1F7A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a5">
    <w:name w:val="List Paragraph"/>
    <w:basedOn w:val="a"/>
    <w:uiPriority w:val="34"/>
    <w:qFormat/>
    <w:rsid w:val="00FB1F7A"/>
    <w:pPr>
      <w:ind w:left="720"/>
      <w:contextualSpacing/>
    </w:pPr>
  </w:style>
  <w:style w:type="paragraph" w:customStyle="1" w:styleId="a6">
    <w:name w:val="Знак"/>
    <w:basedOn w:val="a"/>
    <w:autoRedefine/>
    <w:rsid w:val="00FB1F7A"/>
    <w:pPr>
      <w:spacing w:after="160" w:line="240" w:lineRule="exact"/>
    </w:pPr>
    <w:rPr>
      <w:rFonts w:ascii="Times New Roman" w:eastAsia="SimSun" w:hAnsi="Times New Roman"/>
      <w:b/>
      <w:lang w:val="en-US" w:eastAsia="en-US"/>
    </w:rPr>
  </w:style>
  <w:style w:type="paragraph" w:customStyle="1" w:styleId="1">
    <w:name w:val="Список1"/>
    <w:basedOn w:val="a"/>
    <w:rsid w:val="00FB1F7A"/>
    <w:pPr>
      <w:numPr>
        <w:numId w:val="1"/>
      </w:numPr>
      <w:tabs>
        <w:tab w:val="clear" w:pos="1571"/>
        <w:tab w:val="left" w:pos="851"/>
        <w:tab w:val="num" w:pos="1134"/>
      </w:tabs>
      <w:spacing w:before="80"/>
      <w:ind w:left="1134" w:hanging="283"/>
      <w:jc w:val="both"/>
    </w:pPr>
    <w:rPr>
      <w:sz w:val="22"/>
      <w:lang w:val="en-US"/>
    </w:rPr>
  </w:style>
  <w:style w:type="paragraph" w:customStyle="1" w:styleId="a7">
    <w:name w:val="Содержимое таблицы"/>
    <w:basedOn w:val="a3"/>
    <w:rsid w:val="00FB1F7A"/>
  </w:style>
  <w:style w:type="paragraph" w:styleId="a8">
    <w:name w:val="Title"/>
    <w:basedOn w:val="a"/>
    <w:next w:val="a9"/>
    <w:link w:val="aa"/>
    <w:qFormat/>
    <w:rsid w:val="00FB1F7A"/>
    <w:pPr>
      <w:widowControl w:val="0"/>
      <w:shd w:val="clear" w:color="auto" w:fill="FFFFFF"/>
      <w:suppressAutoHyphens/>
      <w:autoSpaceDE w:val="0"/>
      <w:ind w:left="29"/>
      <w:jc w:val="center"/>
    </w:pPr>
    <w:rPr>
      <w:rFonts w:ascii="Times New Roman" w:hAnsi="Times New Roman"/>
      <w:b/>
      <w:bCs/>
      <w:color w:val="000000"/>
      <w:szCs w:val="28"/>
      <w:lang w:eastAsia="ar-SA"/>
    </w:rPr>
  </w:style>
  <w:style w:type="character" w:customStyle="1" w:styleId="aa">
    <w:name w:val="Название Знак"/>
    <w:basedOn w:val="a0"/>
    <w:link w:val="a8"/>
    <w:rsid w:val="00FB1F7A"/>
    <w:rPr>
      <w:rFonts w:ascii="Times New Roman" w:eastAsia="Times New Roman" w:hAnsi="Times New Roman" w:cs="Times New Roman"/>
      <w:b/>
      <w:bCs/>
      <w:color w:val="000000"/>
      <w:sz w:val="28"/>
      <w:szCs w:val="28"/>
      <w:shd w:val="clear" w:color="auto" w:fill="FFFFFF"/>
      <w:lang w:eastAsia="ar-SA"/>
    </w:rPr>
  </w:style>
  <w:style w:type="paragraph" w:styleId="ab">
    <w:name w:val="Normal (Web)"/>
    <w:basedOn w:val="a"/>
    <w:uiPriority w:val="99"/>
    <w:rsid w:val="00FB1F7A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31">
    <w:name w:val="Основной текст 31"/>
    <w:basedOn w:val="a"/>
    <w:rsid w:val="00FB1F7A"/>
    <w:pPr>
      <w:jc w:val="both"/>
    </w:pPr>
    <w:rPr>
      <w:rFonts w:ascii="Times New Roman" w:hAnsi="Times New Roman"/>
      <w:szCs w:val="20"/>
    </w:rPr>
  </w:style>
  <w:style w:type="paragraph" w:styleId="21">
    <w:name w:val="Body Text Indent 2"/>
    <w:basedOn w:val="a"/>
    <w:link w:val="22"/>
    <w:rsid w:val="00FB1F7A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2">
    <w:name w:val="Основной текст с отступом 2 Знак"/>
    <w:basedOn w:val="a0"/>
    <w:link w:val="21"/>
    <w:rsid w:val="00FB1F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qFormat/>
    <w:rsid w:val="00FB1F7A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Subtitle"/>
    <w:basedOn w:val="a"/>
    <w:next w:val="a"/>
    <w:link w:val="ad"/>
    <w:qFormat/>
    <w:rsid w:val="00FB1F7A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</w:rPr>
  </w:style>
  <w:style w:type="character" w:customStyle="1" w:styleId="ad">
    <w:name w:val="Подзаголовок Знак"/>
    <w:basedOn w:val="a0"/>
    <w:link w:val="a9"/>
    <w:rsid w:val="00FB1F7A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FB1F7A"/>
    <w:pPr>
      <w:spacing w:after="120" w:line="480" w:lineRule="auto"/>
    </w:pPr>
    <w:rPr>
      <w:rFonts w:ascii="Times New Roman" w:hAnsi="Times New Roman"/>
      <w:sz w:val="24"/>
    </w:rPr>
  </w:style>
  <w:style w:type="character" w:customStyle="1" w:styleId="24">
    <w:name w:val="Основной текст 2 Знак"/>
    <w:basedOn w:val="a0"/>
    <w:link w:val="23"/>
    <w:rsid w:val="00FB1F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FB1F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FB1F7A"/>
    <w:rPr>
      <w:rFonts w:ascii="Courier New" w:eastAsia="Courier New" w:hAnsi="Courier New" w:cs="Courier New"/>
      <w:sz w:val="20"/>
      <w:szCs w:val="20"/>
      <w:lang w:eastAsia="ru-RU"/>
    </w:rPr>
  </w:style>
  <w:style w:type="paragraph" w:styleId="ae">
    <w:name w:val="Body Text Indent"/>
    <w:basedOn w:val="a"/>
    <w:link w:val="af"/>
    <w:rsid w:val="00FB1F7A"/>
    <w:pPr>
      <w:spacing w:after="120"/>
      <w:ind w:left="283"/>
    </w:pPr>
    <w:rPr>
      <w:rFonts w:ascii="Times New Roman" w:hAnsi="Times New Roman"/>
      <w:sz w:val="24"/>
    </w:rPr>
  </w:style>
  <w:style w:type="character" w:customStyle="1" w:styleId="af">
    <w:name w:val="Основной текст с отступом Знак"/>
    <w:basedOn w:val="a0"/>
    <w:link w:val="ae"/>
    <w:rsid w:val="00FB1F7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1"/>
    <w:rsid w:val="00FB1F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footer"/>
    <w:basedOn w:val="a"/>
    <w:link w:val="af2"/>
    <w:uiPriority w:val="99"/>
    <w:rsid w:val="00FB1F7A"/>
    <w:pPr>
      <w:tabs>
        <w:tab w:val="center" w:pos="4677"/>
        <w:tab w:val="right" w:pos="9355"/>
      </w:tabs>
    </w:pPr>
    <w:rPr>
      <w:rFonts w:ascii="Times New Roman" w:hAnsi="Times New Roman"/>
      <w:sz w:val="24"/>
    </w:rPr>
  </w:style>
  <w:style w:type="character" w:customStyle="1" w:styleId="af2">
    <w:name w:val="Нижний колонтитул Знак"/>
    <w:basedOn w:val="a0"/>
    <w:link w:val="af1"/>
    <w:uiPriority w:val="99"/>
    <w:rsid w:val="00FB1F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page number"/>
    <w:basedOn w:val="a0"/>
    <w:rsid w:val="00FB1F7A"/>
  </w:style>
  <w:style w:type="paragraph" w:styleId="af4">
    <w:name w:val="header"/>
    <w:basedOn w:val="a"/>
    <w:link w:val="af5"/>
    <w:unhideWhenUsed/>
    <w:rsid w:val="00FB1F7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sid w:val="00FB1F7A"/>
    <w:rPr>
      <w:rFonts w:ascii="Arial" w:eastAsia="Times New Roman" w:hAnsi="Arial" w:cs="Times New Roman"/>
      <w:sz w:val="28"/>
      <w:szCs w:val="24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FB1F7A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FB1F7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FB1F7A"/>
  </w:style>
  <w:style w:type="character" w:styleId="af8">
    <w:name w:val="Strong"/>
    <w:basedOn w:val="a0"/>
    <w:uiPriority w:val="22"/>
    <w:qFormat/>
    <w:rsid w:val="00FB1F7A"/>
    <w:rPr>
      <w:b/>
      <w:bCs/>
    </w:rPr>
  </w:style>
  <w:style w:type="character" w:styleId="af9">
    <w:name w:val="Hyperlink"/>
    <w:uiPriority w:val="99"/>
    <w:rsid w:val="00FB1F7A"/>
    <w:rPr>
      <w:color w:val="0000FF"/>
      <w:u w:val="single"/>
    </w:rPr>
  </w:style>
  <w:style w:type="paragraph" w:styleId="32">
    <w:name w:val="Body Text 3"/>
    <w:basedOn w:val="a"/>
    <w:link w:val="33"/>
    <w:unhideWhenUsed/>
    <w:rsid w:val="00FB1F7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FB1F7A"/>
    <w:rPr>
      <w:rFonts w:ascii="Arial" w:eastAsia="Times New Roman" w:hAnsi="Arial" w:cs="Times New Roman"/>
      <w:sz w:val="16"/>
      <w:szCs w:val="16"/>
      <w:lang w:eastAsia="ru-RU"/>
    </w:rPr>
  </w:style>
  <w:style w:type="paragraph" w:customStyle="1" w:styleId="afa">
    <w:name w:val="Îáû÷íûé"/>
    <w:rsid w:val="00FB1F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WW8Num1z0">
    <w:name w:val="WW8Num1z0"/>
    <w:rsid w:val="00FB1F7A"/>
    <w:rPr>
      <w:rFonts w:ascii="Symbol" w:hAnsi="Symbol"/>
    </w:rPr>
  </w:style>
  <w:style w:type="character" w:customStyle="1" w:styleId="WW8Num5z0">
    <w:name w:val="WW8Num5z0"/>
    <w:rsid w:val="00FB1F7A"/>
    <w:rPr>
      <w:b w:val="0"/>
      <w:i w:val="0"/>
    </w:rPr>
  </w:style>
  <w:style w:type="character" w:customStyle="1" w:styleId="WW8Num6z0">
    <w:name w:val="WW8Num6z0"/>
    <w:rsid w:val="00FB1F7A"/>
    <w:rPr>
      <w:rFonts w:ascii="StarSymbol" w:eastAsia="StarSymbol" w:hAnsi="StarSymbol"/>
      <w:sz w:val="18"/>
    </w:rPr>
  </w:style>
  <w:style w:type="paragraph" w:styleId="34">
    <w:name w:val="Body Text Indent 3"/>
    <w:basedOn w:val="a"/>
    <w:link w:val="35"/>
    <w:rsid w:val="00FB1F7A"/>
    <w:pPr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FB1F7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WW8Num10z0">
    <w:name w:val="WW8Num10z0"/>
    <w:rsid w:val="00FB1F7A"/>
    <w:rPr>
      <w:b w:val="0"/>
    </w:rPr>
  </w:style>
  <w:style w:type="character" w:customStyle="1" w:styleId="WW8Num11z0">
    <w:name w:val="WW8Num11z0"/>
    <w:rsid w:val="00FB1F7A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FB1F7A"/>
    <w:rPr>
      <w:rFonts w:ascii="Courier New" w:hAnsi="Courier New"/>
    </w:rPr>
  </w:style>
  <w:style w:type="character" w:customStyle="1" w:styleId="WW8Num11z2">
    <w:name w:val="WW8Num11z2"/>
    <w:rsid w:val="00FB1F7A"/>
    <w:rPr>
      <w:rFonts w:ascii="Wingdings" w:hAnsi="Wingdings"/>
    </w:rPr>
  </w:style>
  <w:style w:type="character" w:customStyle="1" w:styleId="WW8Num11z3">
    <w:name w:val="WW8Num11z3"/>
    <w:rsid w:val="00FB1F7A"/>
    <w:rPr>
      <w:rFonts w:ascii="Symbol" w:hAnsi="Symbol"/>
    </w:rPr>
  </w:style>
  <w:style w:type="character" w:customStyle="1" w:styleId="WW8Num12z0">
    <w:name w:val="WW8Num12z0"/>
    <w:rsid w:val="00FB1F7A"/>
    <w:rPr>
      <w:b w:val="0"/>
    </w:rPr>
  </w:style>
  <w:style w:type="character" w:customStyle="1" w:styleId="WW8Num13z0">
    <w:name w:val="WW8Num13z0"/>
    <w:rsid w:val="00FB1F7A"/>
    <w:rPr>
      <w:b w:val="0"/>
    </w:rPr>
  </w:style>
  <w:style w:type="character" w:customStyle="1" w:styleId="WW8Num14z0">
    <w:name w:val="WW8Num14z0"/>
    <w:rsid w:val="00FB1F7A"/>
    <w:rPr>
      <w:rFonts w:ascii="Symbol" w:hAnsi="Symbol"/>
      <w:color w:val="auto"/>
    </w:rPr>
  </w:style>
  <w:style w:type="character" w:customStyle="1" w:styleId="WW8Num14z1">
    <w:name w:val="WW8Num14z1"/>
    <w:rsid w:val="00FB1F7A"/>
    <w:rPr>
      <w:rFonts w:ascii="Courier New" w:hAnsi="Courier New" w:cs="Courier New"/>
    </w:rPr>
  </w:style>
  <w:style w:type="character" w:customStyle="1" w:styleId="WW8Num14z2">
    <w:name w:val="WW8Num14z2"/>
    <w:rsid w:val="00FB1F7A"/>
    <w:rPr>
      <w:rFonts w:ascii="Wingdings" w:hAnsi="Wingdings"/>
    </w:rPr>
  </w:style>
  <w:style w:type="character" w:customStyle="1" w:styleId="WW8Num14z3">
    <w:name w:val="WW8Num14z3"/>
    <w:rsid w:val="00FB1F7A"/>
    <w:rPr>
      <w:rFonts w:ascii="Symbol" w:hAnsi="Symbol"/>
    </w:rPr>
  </w:style>
  <w:style w:type="character" w:customStyle="1" w:styleId="WW8Num16z0">
    <w:name w:val="WW8Num16z0"/>
    <w:rsid w:val="00FB1F7A"/>
    <w:rPr>
      <w:rFonts w:ascii="Times New Roman" w:hAnsi="Times New Roman" w:cs="Times New Roman"/>
    </w:rPr>
  </w:style>
  <w:style w:type="character" w:customStyle="1" w:styleId="WW8Num17z0">
    <w:name w:val="WW8Num17z0"/>
    <w:rsid w:val="00FB1F7A"/>
    <w:rPr>
      <w:b w:val="0"/>
    </w:rPr>
  </w:style>
  <w:style w:type="character" w:customStyle="1" w:styleId="WW8Num18z0">
    <w:name w:val="WW8Num18z0"/>
    <w:rsid w:val="00FB1F7A"/>
    <w:rPr>
      <w:rFonts w:ascii="Symbol" w:hAnsi="Symbol"/>
    </w:rPr>
  </w:style>
  <w:style w:type="character" w:customStyle="1" w:styleId="WW8Num19z0">
    <w:name w:val="WW8Num19z0"/>
    <w:rsid w:val="00FB1F7A"/>
    <w:rPr>
      <w:rFonts w:ascii="Symbol" w:hAnsi="Symbol"/>
      <w:color w:val="auto"/>
    </w:rPr>
  </w:style>
  <w:style w:type="character" w:customStyle="1" w:styleId="WW8Num19z1">
    <w:name w:val="WW8Num19z1"/>
    <w:rsid w:val="00FB1F7A"/>
    <w:rPr>
      <w:rFonts w:ascii="Courier New" w:hAnsi="Courier New" w:cs="Courier New"/>
    </w:rPr>
  </w:style>
  <w:style w:type="character" w:customStyle="1" w:styleId="WW8Num19z2">
    <w:name w:val="WW8Num19z2"/>
    <w:rsid w:val="00FB1F7A"/>
    <w:rPr>
      <w:rFonts w:ascii="Wingdings" w:hAnsi="Wingdings"/>
    </w:rPr>
  </w:style>
  <w:style w:type="character" w:customStyle="1" w:styleId="WW8Num19z3">
    <w:name w:val="WW8Num19z3"/>
    <w:rsid w:val="00FB1F7A"/>
    <w:rPr>
      <w:rFonts w:ascii="Symbol" w:hAnsi="Symbol"/>
    </w:rPr>
  </w:style>
  <w:style w:type="character" w:customStyle="1" w:styleId="WW8Num20z0">
    <w:name w:val="WW8Num20z0"/>
    <w:rsid w:val="00FB1F7A"/>
    <w:rPr>
      <w:b w:val="0"/>
    </w:rPr>
  </w:style>
  <w:style w:type="character" w:customStyle="1" w:styleId="WW8Num21z0">
    <w:name w:val="WW8Num21z0"/>
    <w:rsid w:val="00FB1F7A"/>
    <w:rPr>
      <w:b w:val="0"/>
      <w:i w:val="0"/>
    </w:rPr>
  </w:style>
  <w:style w:type="character" w:customStyle="1" w:styleId="WW8Num22z1">
    <w:name w:val="WW8Num22z1"/>
    <w:rsid w:val="00FB1F7A"/>
    <w:rPr>
      <w:b/>
    </w:rPr>
  </w:style>
  <w:style w:type="character" w:customStyle="1" w:styleId="WW8Num23z0">
    <w:name w:val="WW8Num23z0"/>
    <w:rsid w:val="00FB1F7A"/>
    <w:rPr>
      <w:rFonts w:ascii="Symbol" w:hAnsi="Symbol"/>
      <w:color w:val="auto"/>
    </w:rPr>
  </w:style>
  <w:style w:type="character" w:customStyle="1" w:styleId="WW8Num23z1">
    <w:name w:val="WW8Num23z1"/>
    <w:rsid w:val="00FB1F7A"/>
    <w:rPr>
      <w:rFonts w:ascii="Courier New" w:hAnsi="Courier New" w:cs="Courier New"/>
    </w:rPr>
  </w:style>
  <w:style w:type="character" w:customStyle="1" w:styleId="WW8Num23z2">
    <w:name w:val="WW8Num23z2"/>
    <w:rsid w:val="00FB1F7A"/>
    <w:rPr>
      <w:rFonts w:ascii="Wingdings" w:hAnsi="Wingdings"/>
    </w:rPr>
  </w:style>
  <w:style w:type="character" w:customStyle="1" w:styleId="WW8Num23z3">
    <w:name w:val="WW8Num23z3"/>
    <w:rsid w:val="00FB1F7A"/>
    <w:rPr>
      <w:rFonts w:ascii="Symbol" w:hAnsi="Symbol"/>
    </w:rPr>
  </w:style>
  <w:style w:type="character" w:customStyle="1" w:styleId="WW8Num24z0">
    <w:name w:val="WW8Num24z0"/>
    <w:rsid w:val="00FB1F7A"/>
    <w:rPr>
      <w:rFonts w:ascii="Symbol" w:hAnsi="Symbol"/>
      <w:color w:val="auto"/>
    </w:rPr>
  </w:style>
  <w:style w:type="character" w:customStyle="1" w:styleId="WW8Num24z1">
    <w:name w:val="WW8Num24z1"/>
    <w:rsid w:val="00FB1F7A"/>
    <w:rPr>
      <w:rFonts w:ascii="Courier New" w:hAnsi="Courier New" w:cs="Courier New"/>
    </w:rPr>
  </w:style>
  <w:style w:type="character" w:customStyle="1" w:styleId="WW8Num24z2">
    <w:name w:val="WW8Num24z2"/>
    <w:rsid w:val="00FB1F7A"/>
    <w:rPr>
      <w:rFonts w:ascii="Wingdings" w:hAnsi="Wingdings"/>
    </w:rPr>
  </w:style>
  <w:style w:type="character" w:customStyle="1" w:styleId="WW8Num24z3">
    <w:name w:val="WW8Num24z3"/>
    <w:rsid w:val="00FB1F7A"/>
    <w:rPr>
      <w:rFonts w:ascii="Symbol" w:hAnsi="Symbol"/>
    </w:rPr>
  </w:style>
  <w:style w:type="character" w:customStyle="1" w:styleId="WW8Num25z0">
    <w:name w:val="WW8Num25z0"/>
    <w:rsid w:val="00FB1F7A"/>
    <w:rPr>
      <w:b w:val="0"/>
    </w:rPr>
  </w:style>
  <w:style w:type="character" w:customStyle="1" w:styleId="WW8Num26z0">
    <w:name w:val="WW8Num26z0"/>
    <w:rsid w:val="00FB1F7A"/>
    <w:rPr>
      <w:rFonts w:ascii="Times New Roman" w:hAnsi="Times New Roman" w:cs="Times New Roman"/>
    </w:rPr>
  </w:style>
  <w:style w:type="character" w:customStyle="1" w:styleId="WW8Num27z0">
    <w:name w:val="WW8Num27z0"/>
    <w:rsid w:val="00FB1F7A"/>
    <w:rPr>
      <w:b w:val="0"/>
    </w:rPr>
  </w:style>
  <w:style w:type="character" w:customStyle="1" w:styleId="WW8Num28z0">
    <w:name w:val="WW8Num28z0"/>
    <w:rsid w:val="00FB1F7A"/>
    <w:rPr>
      <w:rFonts w:ascii="Symbol" w:hAnsi="Symbol"/>
      <w:color w:val="auto"/>
    </w:rPr>
  </w:style>
  <w:style w:type="character" w:customStyle="1" w:styleId="WW8Num28z1">
    <w:name w:val="WW8Num28z1"/>
    <w:rsid w:val="00FB1F7A"/>
    <w:rPr>
      <w:rFonts w:ascii="Courier New" w:hAnsi="Courier New" w:cs="Courier New"/>
    </w:rPr>
  </w:style>
  <w:style w:type="character" w:customStyle="1" w:styleId="WW8Num28z2">
    <w:name w:val="WW8Num28z2"/>
    <w:rsid w:val="00FB1F7A"/>
    <w:rPr>
      <w:rFonts w:ascii="Wingdings" w:hAnsi="Wingdings"/>
    </w:rPr>
  </w:style>
  <w:style w:type="character" w:customStyle="1" w:styleId="WW8Num28z3">
    <w:name w:val="WW8Num28z3"/>
    <w:rsid w:val="00FB1F7A"/>
    <w:rPr>
      <w:rFonts w:ascii="Symbol" w:hAnsi="Symbol"/>
    </w:rPr>
  </w:style>
  <w:style w:type="character" w:customStyle="1" w:styleId="WW8Num29z0">
    <w:name w:val="WW8Num29z0"/>
    <w:rsid w:val="00FB1F7A"/>
    <w:rPr>
      <w:rFonts w:ascii="Times New Roman" w:eastAsia="Times New Roman" w:hAnsi="Times New Roman" w:cs="Times New Roman"/>
    </w:rPr>
  </w:style>
  <w:style w:type="character" w:customStyle="1" w:styleId="WW8Num29z1">
    <w:name w:val="WW8Num29z1"/>
    <w:rsid w:val="00FB1F7A"/>
    <w:rPr>
      <w:rFonts w:ascii="Courier New" w:hAnsi="Courier New"/>
    </w:rPr>
  </w:style>
  <w:style w:type="character" w:customStyle="1" w:styleId="WW8Num29z2">
    <w:name w:val="WW8Num29z2"/>
    <w:rsid w:val="00FB1F7A"/>
    <w:rPr>
      <w:rFonts w:ascii="Wingdings" w:hAnsi="Wingdings"/>
    </w:rPr>
  </w:style>
  <w:style w:type="character" w:customStyle="1" w:styleId="WW8Num29z3">
    <w:name w:val="WW8Num29z3"/>
    <w:rsid w:val="00FB1F7A"/>
    <w:rPr>
      <w:rFonts w:ascii="Symbol" w:hAnsi="Symbol"/>
    </w:rPr>
  </w:style>
  <w:style w:type="character" w:customStyle="1" w:styleId="WW8Num30z0">
    <w:name w:val="WW8Num30z0"/>
    <w:rsid w:val="00FB1F7A"/>
    <w:rPr>
      <w:rFonts w:ascii="Times New Roman" w:hAnsi="Times New Roman" w:cs="Times New Roman"/>
    </w:rPr>
  </w:style>
  <w:style w:type="character" w:customStyle="1" w:styleId="WW8Num31z0">
    <w:name w:val="WW8Num31z0"/>
    <w:rsid w:val="00FB1F7A"/>
    <w:rPr>
      <w:rFonts w:ascii="Symbol" w:hAnsi="Symbol"/>
    </w:rPr>
  </w:style>
  <w:style w:type="character" w:customStyle="1" w:styleId="WW8Num31z1">
    <w:name w:val="WW8Num31z1"/>
    <w:rsid w:val="00FB1F7A"/>
    <w:rPr>
      <w:rFonts w:ascii="Courier New" w:hAnsi="Courier New" w:cs="Courier New"/>
    </w:rPr>
  </w:style>
  <w:style w:type="character" w:customStyle="1" w:styleId="WW8Num31z2">
    <w:name w:val="WW8Num31z2"/>
    <w:rsid w:val="00FB1F7A"/>
    <w:rPr>
      <w:rFonts w:ascii="Wingdings" w:hAnsi="Wingdings"/>
    </w:rPr>
  </w:style>
  <w:style w:type="character" w:customStyle="1" w:styleId="WW8Num32z0">
    <w:name w:val="WW8Num32z0"/>
    <w:rsid w:val="00FB1F7A"/>
    <w:rPr>
      <w:rFonts w:ascii="Times New Roman" w:hAnsi="Times New Roman" w:cs="Times New Roman"/>
    </w:rPr>
  </w:style>
  <w:style w:type="character" w:customStyle="1" w:styleId="WW8Num34z0">
    <w:name w:val="WW8Num34z0"/>
    <w:rsid w:val="00FB1F7A"/>
    <w:rPr>
      <w:rFonts w:ascii="Symbol" w:hAnsi="Symbol"/>
    </w:rPr>
  </w:style>
  <w:style w:type="character" w:customStyle="1" w:styleId="WW8Num34z1">
    <w:name w:val="WW8Num34z1"/>
    <w:rsid w:val="00FB1F7A"/>
    <w:rPr>
      <w:rFonts w:ascii="Courier New" w:hAnsi="Courier New" w:cs="Courier New"/>
    </w:rPr>
  </w:style>
  <w:style w:type="character" w:customStyle="1" w:styleId="WW8Num34z2">
    <w:name w:val="WW8Num34z2"/>
    <w:rsid w:val="00FB1F7A"/>
    <w:rPr>
      <w:rFonts w:ascii="Wingdings" w:hAnsi="Wingdings"/>
    </w:rPr>
  </w:style>
  <w:style w:type="character" w:customStyle="1" w:styleId="WW8Num35z0">
    <w:name w:val="WW8Num35z0"/>
    <w:rsid w:val="00FB1F7A"/>
    <w:rPr>
      <w:rFonts w:ascii="Symbol" w:hAnsi="Symbol"/>
      <w:color w:val="auto"/>
    </w:rPr>
  </w:style>
  <w:style w:type="character" w:customStyle="1" w:styleId="WW8Num35z1">
    <w:name w:val="WW8Num35z1"/>
    <w:rsid w:val="00FB1F7A"/>
    <w:rPr>
      <w:rFonts w:ascii="Courier New" w:hAnsi="Courier New" w:cs="Courier New"/>
    </w:rPr>
  </w:style>
  <w:style w:type="character" w:customStyle="1" w:styleId="WW8Num35z2">
    <w:name w:val="WW8Num35z2"/>
    <w:rsid w:val="00FB1F7A"/>
    <w:rPr>
      <w:rFonts w:ascii="Wingdings" w:hAnsi="Wingdings"/>
    </w:rPr>
  </w:style>
  <w:style w:type="character" w:customStyle="1" w:styleId="WW8Num35z3">
    <w:name w:val="WW8Num35z3"/>
    <w:rsid w:val="00FB1F7A"/>
    <w:rPr>
      <w:rFonts w:ascii="Symbol" w:hAnsi="Symbol"/>
    </w:rPr>
  </w:style>
  <w:style w:type="character" w:customStyle="1" w:styleId="WW8NumSt24z0">
    <w:name w:val="WW8NumSt24z0"/>
    <w:rsid w:val="00FB1F7A"/>
    <w:rPr>
      <w:rFonts w:ascii="Times New Roman" w:hAnsi="Times New Roman" w:cs="Times New Roman"/>
    </w:rPr>
  </w:style>
  <w:style w:type="character" w:customStyle="1" w:styleId="WW8NumSt25z0">
    <w:name w:val="WW8NumSt25z0"/>
    <w:rsid w:val="00FB1F7A"/>
    <w:rPr>
      <w:rFonts w:ascii="Times New Roman" w:hAnsi="Times New Roman" w:cs="Times New Roman"/>
    </w:rPr>
  </w:style>
  <w:style w:type="character" w:customStyle="1" w:styleId="WW8NumSt26z0">
    <w:name w:val="WW8NumSt26z0"/>
    <w:rsid w:val="00FB1F7A"/>
    <w:rPr>
      <w:rFonts w:ascii="Times New Roman" w:hAnsi="Times New Roman" w:cs="Times New Roman"/>
    </w:rPr>
  </w:style>
  <w:style w:type="character" w:customStyle="1" w:styleId="WW8NumSt27z0">
    <w:name w:val="WW8NumSt27z0"/>
    <w:rsid w:val="00FB1F7A"/>
    <w:rPr>
      <w:rFonts w:ascii="Times New Roman" w:hAnsi="Times New Roman" w:cs="Times New Roman"/>
    </w:rPr>
  </w:style>
  <w:style w:type="character" w:customStyle="1" w:styleId="WW8NumSt32z0">
    <w:name w:val="WW8NumSt32z0"/>
    <w:rsid w:val="00FB1F7A"/>
    <w:rPr>
      <w:rFonts w:ascii="Times New Roman" w:hAnsi="Times New Roman" w:cs="Times New Roman"/>
    </w:rPr>
  </w:style>
  <w:style w:type="character" w:customStyle="1" w:styleId="12">
    <w:name w:val="Основной шрифт абзаца1"/>
    <w:rsid w:val="00FB1F7A"/>
  </w:style>
  <w:style w:type="paragraph" w:customStyle="1" w:styleId="afb">
    <w:name w:val="Заголовок"/>
    <w:basedOn w:val="a"/>
    <w:next w:val="a3"/>
    <w:rsid w:val="00FB1F7A"/>
    <w:pPr>
      <w:keepNext/>
      <w:suppressAutoHyphens/>
      <w:spacing w:before="240" w:after="120"/>
    </w:pPr>
    <w:rPr>
      <w:rFonts w:eastAsia="MS Mincho" w:cs="Tahoma"/>
      <w:szCs w:val="28"/>
      <w:lang w:eastAsia="ar-SA"/>
    </w:rPr>
  </w:style>
  <w:style w:type="paragraph" w:customStyle="1" w:styleId="13">
    <w:name w:val="Название1"/>
    <w:basedOn w:val="a"/>
    <w:rsid w:val="00FB1F7A"/>
    <w:pPr>
      <w:suppressLineNumbers/>
      <w:suppressAutoHyphens/>
      <w:spacing w:before="120" w:after="120"/>
    </w:pPr>
    <w:rPr>
      <w:rFonts w:cs="Tahoma"/>
      <w:i/>
      <w:iCs/>
      <w:sz w:val="20"/>
      <w:lang w:eastAsia="ar-SA"/>
    </w:rPr>
  </w:style>
  <w:style w:type="paragraph" w:customStyle="1" w:styleId="14">
    <w:name w:val="Указатель1"/>
    <w:basedOn w:val="a"/>
    <w:rsid w:val="00FB1F7A"/>
    <w:pPr>
      <w:suppressLineNumbers/>
      <w:suppressAutoHyphens/>
    </w:pPr>
    <w:rPr>
      <w:rFonts w:cs="Tahoma"/>
      <w:sz w:val="24"/>
      <w:lang w:eastAsia="ar-SA"/>
    </w:rPr>
  </w:style>
  <w:style w:type="paragraph" w:customStyle="1" w:styleId="210">
    <w:name w:val="Основной текст 21"/>
    <w:basedOn w:val="a"/>
    <w:rsid w:val="00FB1F7A"/>
    <w:pPr>
      <w:suppressAutoHyphens/>
      <w:spacing w:after="120" w:line="480" w:lineRule="auto"/>
    </w:pPr>
    <w:rPr>
      <w:rFonts w:ascii="Times New Roman" w:hAnsi="Times New Roman"/>
      <w:sz w:val="24"/>
      <w:lang w:eastAsia="ar-SA"/>
    </w:rPr>
  </w:style>
  <w:style w:type="paragraph" w:customStyle="1" w:styleId="afc">
    <w:name w:val="Заголовок таблицы"/>
    <w:basedOn w:val="a7"/>
    <w:rsid w:val="00FB1F7A"/>
    <w:pPr>
      <w:widowControl w:val="0"/>
      <w:suppressLineNumbers/>
      <w:suppressAutoHyphens/>
      <w:spacing w:after="120" w:line="240" w:lineRule="auto"/>
      <w:jc w:val="center"/>
    </w:pPr>
    <w:rPr>
      <w:rFonts w:eastAsia="HG Mincho Light J"/>
      <w:b/>
      <w:i/>
      <w:color w:val="000000"/>
      <w:szCs w:val="20"/>
      <w:lang w:eastAsia="ar-SA"/>
    </w:rPr>
  </w:style>
  <w:style w:type="paragraph" w:customStyle="1" w:styleId="211">
    <w:name w:val="Основной текст с отступом 21"/>
    <w:basedOn w:val="a"/>
    <w:rsid w:val="00FB1F7A"/>
    <w:pPr>
      <w:widowControl w:val="0"/>
      <w:shd w:val="clear" w:color="auto" w:fill="FFFFFF"/>
      <w:suppressAutoHyphens/>
      <w:autoSpaceDE w:val="0"/>
      <w:spacing w:line="307" w:lineRule="exact"/>
      <w:ind w:left="710"/>
    </w:pPr>
    <w:rPr>
      <w:rFonts w:ascii="Times New Roman" w:hAnsi="Times New Roman"/>
      <w:color w:val="000000"/>
      <w:spacing w:val="-11"/>
      <w:szCs w:val="31"/>
      <w:lang w:eastAsia="ar-SA"/>
    </w:rPr>
  </w:style>
  <w:style w:type="paragraph" w:customStyle="1" w:styleId="15">
    <w:name w:val="Маркированный список1"/>
    <w:basedOn w:val="a"/>
    <w:rsid w:val="00FB1F7A"/>
    <w:pPr>
      <w:tabs>
        <w:tab w:val="num" w:pos="360"/>
      </w:tabs>
      <w:suppressAutoHyphens/>
      <w:ind w:left="360" w:hanging="360"/>
    </w:pPr>
    <w:rPr>
      <w:rFonts w:ascii="Times New Roman" w:hAnsi="Times New Roman"/>
      <w:sz w:val="24"/>
      <w:lang w:eastAsia="ar-SA"/>
    </w:rPr>
  </w:style>
  <w:style w:type="paragraph" w:customStyle="1" w:styleId="310">
    <w:name w:val="Основной текст с отступом 31"/>
    <w:basedOn w:val="a"/>
    <w:rsid w:val="00FB1F7A"/>
    <w:pPr>
      <w:suppressAutoHyphens/>
      <w:spacing w:after="120"/>
      <w:ind w:left="283"/>
    </w:pPr>
    <w:rPr>
      <w:rFonts w:ascii="Times New Roman" w:hAnsi="Times New Roman"/>
      <w:sz w:val="16"/>
      <w:szCs w:val="16"/>
      <w:lang w:eastAsia="ar-SA"/>
    </w:rPr>
  </w:style>
  <w:style w:type="paragraph" w:customStyle="1" w:styleId="16">
    <w:name w:val="Текст1"/>
    <w:basedOn w:val="a"/>
    <w:rsid w:val="00FB1F7A"/>
    <w:pPr>
      <w:suppressAutoHyphens/>
      <w:spacing w:before="280" w:after="280"/>
    </w:pPr>
    <w:rPr>
      <w:rFonts w:ascii="Courier New" w:eastAsia="Arial Unicode MS" w:hAnsi="Courier New" w:cs="Courier New"/>
      <w:sz w:val="20"/>
      <w:szCs w:val="20"/>
      <w:lang w:eastAsia="ar-SA"/>
    </w:rPr>
  </w:style>
  <w:style w:type="paragraph" w:customStyle="1" w:styleId="17">
    <w:name w:val="Обычный1"/>
    <w:rsid w:val="00FB1F7A"/>
    <w:pPr>
      <w:widowControl w:val="0"/>
      <w:spacing w:before="260" w:after="0" w:line="300" w:lineRule="auto"/>
      <w:ind w:firstLine="7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220">
    <w:name w:val="Основной текст 22"/>
    <w:basedOn w:val="a"/>
    <w:rsid w:val="00FB1F7A"/>
    <w:pPr>
      <w:ind w:firstLine="720"/>
      <w:jc w:val="both"/>
    </w:pPr>
    <w:rPr>
      <w:rFonts w:ascii="Times New Roman" w:hAnsi="Times New Roman"/>
      <w:b/>
      <w:bCs/>
      <w:smallCaps/>
      <w:szCs w:val="20"/>
    </w:rPr>
  </w:style>
  <w:style w:type="paragraph" w:customStyle="1" w:styleId="18">
    <w:name w:val="заголовок 1"/>
    <w:basedOn w:val="a"/>
    <w:next w:val="a"/>
    <w:rsid w:val="00FB1F7A"/>
    <w:pPr>
      <w:keepNext/>
      <w:autoSpaceDE w:val="0"/>
      <w:autoSpaceDN w:val="0"/>
      <w:jc w:val="center"/>
      <w:outlineLvl w:val="0"/>
    </w:pPr>
    <w:rPr>
      <w:rFonts w:ascii="Times New Roman" w:hAnsi="Times New Roman"/>
      <w:b/>
      <w:bCs/>
      <w:szCs w:val="28"/>
    </w:rPr>
  </w:style>
  <w:style w:type="paragraph" w:customStyle="1" w:styleId="25">
    <w:name w:val="заголовок 2"/>
    <w:basedOn w:val="a"/>
    <w:next w:val="a"/>
    <w:rsid w:val="00FB1F7A"/>
    <w:pPr>
      <w:keepNext/>
      <w:autoSpaceDE w:val="0"/>
      <w:autoSpaceDN w:val="0"/>
      <w:outlineLvl w:val="1"/>
    </w:pPr>
    <w:rPr>
      <w:rFonts w:ascii="Times New Roman" w:hAnsi="Times New Roman"/>
      <w:b/>
      <w:bCs/>
      <w:i/>
      <w:iCs/>
      <w:szCs w:val="28"/>
    </w:rPr>
  </w:style>
  <w:style w:type="character" w:customStyle="1" w:styleId="bolder1">
    <w:name w:val="bolder1"/>
    <w:rsid w:val="00FB1F7A"/>
    <w:rPr>
      <w:b/>
      <w:bCs/>
      <w:caps w:val="0"/>
      <w:strike w:val="0"/>
      <w:dstrike w:val="0"/>
      <w:color w:val="4F4F4F"/>
      <w:spacing w:val="0"/>
      <w:u w:val="none"/>
      <w:effect w:val="none"/>
    </w:rPr>
  </w:style>
  <w:style w:type="paragraph" w:customStyle="1" w:styleId="afd">
    <w:name w:val="Основной"/>
    <w:basedOn w:val="a"/>
    <w:rsid w:val="00FB1F7A"/>
    <w:pPr>
      <w:overflowPunct w:val="0"/>
      <w:autoSpaceDE w:val="0"/>
      <w:autoSpaceDN w:val="0"/>
      <w:adjustRightInd w:val="0"/>
      <w:ind w:firstLine="426"/>
      <w:jc w:val="both"/>
      <w:textAlignment w:val="baseline"/>
    </w:pPr>
    <w:rPr>
      <w:rFonts w:ascii="Times New Roman" w:hAnsi="Times New Roman"/>
      <w:szCs w:val="20"/>
    </w:rPr>
  </w:style>
  <w:style w:type="character" w:customStyle="1" w:styleId="Heading1Char">
    <w:name w:val="Heading 1 Char"/>
    <w:locked/>
    <w:rsid w:val="00FB1F7A"/>
    <w:rPr>
      <w:sz w:val="28"/>
      <w:szCs w:val="28"/>
      <w:lang w:val="ru-RU" w:eastAsia="zh-CN" w:bidi="ar-SA"/>
    </w:rPr>
  </w:style>
  <w:style w:type="character" w:customStyle="1" w:styleId="TitleChar">
    <w:name w:val="Title Char"/>
    <w:locked/>
    <w:rsid w:val="00FB1F7A"/>
    <w:rPr>
      <w:b/>
      <w:bCs/>
      <w:sz w:val="28"/>
      <w:szCs w:val="28"/>
      <w:lang w:val="ru-RU" w:eastAsia="zh-CN" w:bidi="ar-SA"/>
    </w:rPr>
  </w:style>
  <w:style w:type="paragraph" w:styleId="afe">
    <w:name w:val="Block Text"/>
    <w:basedOn w:val="a"/>
    <w:rsid w:val="00FB1F7A"/>
    <w:pPr>
      <w:ind w:left="-180" w:right="-289"/>
      <w:jc w:val="center"/>
    </w:pPr>
    <w:rPr>
      <w:rFonts w:ascii="Times New Roman" w:eastAsia="Batang" w:hAnsi="Times New Roman"/>
      <w:sz w:val="24"/>
    </w:rPr>
  </w:style>
  <w:style w:type="character" w:customStyle="1" w:styleId="style11">
    <w:name w:val="style11"/>
    <w:rsid w:val="00FB1F7A"/>
    <w:rPr>
      <w:sz w:val="23"/>
      <w:szCs w:val="23"/>
    </w:rPr>
  </w:style>
  <w:style w:type="character" w:styleId="aff">
    <w:name w:val="annotation reference"/>
    <w:basedOn w:val="a0"/>
    <w:uiPriority w:val="99"/>
    <w:semiHidden/>
    <w:unhideWhenUsed/>
    <w:rsid w:val="00FB1F7A"/>
    <w:rPr>
      <w:sz w:val="16"/>
      <w:szCs w:val="16"/>
    </w:rPr>
  </w:style>
  <w:style w:type="paragraph" w:styleId="aff0">
    <w:name w:val="annotation text"/>
    <w:basedOn w:val="a"/>
    <w:link w:val="aff1"/>
    <w:uiPriority w:val="99"/>
    <w:semiHidden/>
    <w:unhideWhenUsed/>
    <w:rsid w:val="00FB1F7A"/>
    <w:rPr>
      <w:sz w:val="20"/>
      <w:szCs w:val="20"/>
    </w:rPr>
  </w:style>
  <w:style w:type="character" w:customStyle="1" w:styleId="aff1">
    <w:name w:val="Текст примечания Знак"/>
    <w:basedOn w:val="a0"/>
    <w:link w:val="aff0"/>
    <w:uiPriority w:val="99"/>
    <w:semiHidden/>
    <w:rsid w:val="00FB1F7A"/>
    <w:rPr>
      <w:rFonts w:ascii="Arial" w:eastAsia="Times New Roman" w:hAnsi="Arial" w:cs="Times New Roman"/>
      <w:sz w:val="20"/>
      <w:szCs w:val="20"/>
      <w:lang w:eastAsia="ru-RU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FB1F7A"/>
    <w:rPr>
      <w:b/>
      <w:bCs/>
    </w:rPr>
  </w:style>
  <w:style w:type="character" w:customStyle="1" w:styleId="aff3">
    <w:name w:val="Тема примечания Знак"/>
    <w:basedOn w:val="aff1"/>
    <w:link w:val="aff2"/>
    <w:uiPriority w:val="99"/>
    <w:semiHidden/>
    <w:rsid w:val="00FB1F7A"/>
    <w:rPr>
      <w:rFonts w:ascii="Arial" w:eastAsia="Times New Roman" w:hAnsi="Arial" w:cs="Times New Roman"/>
      <w:b/>
      <w:bCs/>
      <w:sz w:val="20"/>
      <w:szCs w:val="20"/>
      <w:lang w:eastAsia="ru-RU"/>
    </w:rPr>
  </w:style>
  <w:style w:type="character" w:styleId="aff4">
    <w:name w:val="Emphasis"/>
    <w:basedOn w:val="a0"/>
    <w:uiPriority w:val="20"/>
    <w:qFormat/>
    <w:rsid w:val="00FB1F7A"/>
    <w:rPr>
      <w:i/>
      <w:iCs/>
    </w:rPr>
  </w:style>
  <w:style w:type="character" w:styleId="HTML1">
    <w:name w:val="HTML Cite"/>
    <w:basedOn w:val="a0"/>
    <w:uiPriority w:val="99"/>
    <w:semiHidden/>
    <w:unhideWhenUsed/>
    <w:rsid w:val="00FB1F7A"/>
    <w:rPr>
      <w:i/>
      <w:iCs/>
    </w:rPr>
  </w:style>
  <w:style w:type="paragraph" w:customStyle="1" w:styleId="ris">
    <w:name w:val="ris"/>
    <w:basedOn w:val="a"/>
    <w:rsid w:val="00FB1F7A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aff5">
    <w:name w:val="footnote reference"/>
    <w:basedOn w:val="a0"/>
    <w:uiPriority w:val="99"/>
    <w:semiHidden/>
    <w:unhideWhenUsed/>
    <w:rsid w:val="00FB1F7A"/>
  </w:style>
  <w:style w:type="character" w:customStyle="1" w:styleId="mw-headline">
    <w:name w:val="mw-headline"/>
    <w:basedOn w:val="a0"/>
    <w:rsid w:val="00FB1F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674</Words>
  <Characters>3848</Characters>
  <Application>Microsoft Office Word</Application>
  <DocSecurity>0</DocSecurity>
  <Lines>32</Lines>
  <Paragraphs>9</Paragraphs>
  <ScaleCrop>false</ScaleCrop>
  <Company/>
  <LinksUpToDate>false</LinksUpToDate>
  <CharactersWithSpaces>4513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2024-11-08T09:14:00Z</dcterms:created>
  <dcterms:modified xsi:type="dcterms:W3CDTF">2024-11-08T09:28:00Z</dcterms:modified>
</cp:coreProperties>
</file>